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F1" w:rsidRPr="00E723F1" w:rsidRDefault="00E723F1" w:rsidP="00E723F1">
      <w:pPr>
        <w:bidi/>
        <w:ind w:left="-24"/>
        <w:contextualSpacing/>
        <w:jc w:val="center"/>
        <w:rPr>
          <w:rFonts w:asciiTheme="majorBidi" w:eastAsia="Calibri" w:hAnsiTheme="majorBidi" w:cstheme="majorBidi"/>
          <w:b/>
          <w:bCs/>
          <w:sz w:val="44"/>
          <w:szCs w:val="44"/>
          <w:u w:val="single"/>
          <w:rtl/>
          <w:lang w:val="en-US"/>
        </w:rPr>
      </w:pPr>
      <w:r w:rsidRPr="00E723F1">
        <w:rPr>
          <w:rFonts w:asciiTheme="majorBidi" w:eastAsia="Calibri" w:hAnsiTheme="majorBidi" w:cstheme="majorBidi"/>
          <w:b/>
          <w:bCs/>
          <w:sz w:val="44"/>
          <w:szCs w:val="44"/>
          <w:u w:val="single"/>
          <w:rtl/>
          <w:lang w:val="en-US"/>
        </w:rPr>
        <w:t>استمارة المشاركة في ملتقى</w:t>
      </w:r>
    </w:p>
    <w:p w:rsidR="00E723F1" w:rsidRPr="00E723F1" w:rsidRDefault="00E723F1" w:rsidP="00E723F1">
      <w:pPr>
        <w:bidi/>
        <w:jc w:val="center"/>
        <w:rPr>
          <w:rFonts w:asciiTheme="majorBidi" w:eastAsia="Arial Unicode MS" w:hAnsiTheme="majorBidi" w:cstheme="majorBidi"/>
          <w:b/>
          <w:bCs/>
          <w:color w:val="FF0000"/>
          <w:sz w:val="48"/>
          <w:szCs w:val="48"/>
          <w:rtl/>
          <w:lang w:val="en-US"/>
        </w:rPr>
      </w:pPr>
      <w:bookmarkStart w:id="0" w:name="_GoBack"/>
      <w:bookmarkEnd w:id="0"/>
      <w:r w:rsidRPr="00E723F1">
        <w:rPr>
          <w:rFonts w:asciiTheme="majorBidi" w:eastAsia="Arial Unicode MS" w:hAnsiTheme="majorBidi" w:cstheme="majorBidi"/>
          <w:b/>
          <w:bCs/>
          <w:color w:val="FF0000"/>
          <w:sz w:val="48"/>
          <w:szCs w:val="48"/>
          <w:rtl/>
          <w:lang w:val="en-US"/>
        </w:rPr>
        <w:t xml:space="preserve">التحولات الكبرى في المجتمع الجزائري </w:t>
      </w:r>
    </w:p>
    <w:p w:rsidR="00E723F1" w:rsidRPr="00E723F1" w:rsidRDefault="00E723F1" w:rsidP="00E723F1">
      <w:pPr>
        <w:bidi/>
        <w:jc w:val="center"/>
        <w:rPr>
          <w:rFonts w:ascii="Simplified Arabic" w:eastAsia="Calibri" w:hAnsi="Simplified Arabic" w:cs="Simplified Arabic"/>
          <w:b/>
          <w:bCs/>
          <w:color w:val="0070C0"/>
          <w:sz w:val="32"/>
          <w:szCs w:val="32"/>
          <w:rtl/>
          <w:lang w:val="en-US"/>
        </w:rPr>
      </w:pPr>
      <w:r w:rsidRPr="00E723F1">
        <w:rPr>
          <w:rFonts w:ascii="Simplified Arabic" w:eastAsia="Calibri" w:hAnsi="Simplified Arabic" w:cs="Simplified Arabic" w:hint="cs"/>
          <w:b/>
          <w:bCs/>
          <w:color w:val="0070C0"/>
          <w:sz w:val="32"/>
          <w:szCs w:val="32"/>
          <w:rtl/>
          <w:lang w:val="en-US"/>
        </w:rPr>
        <w:t>قراءات وتحليلات متعددة في مسارات التغير الاجتماعي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723F1" w:rsidRPr="00E723F1" w:rsidTr="00FE0CB3"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  <w:r w:rsidRPr="00E723F1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u w:val="single"/>
                <w:rtl/>
                <w:lang w:val="en-US"/>
              </w:rPr>
              <w:t>المشارك 1</w:t>
            </w:r>
          </w:p>
        </w:tc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b/>
                <w:bCs/>
                <w:sz w:val="36"/>
                <w:szCs w:val="36"/>
                <w:u w:val="single"/>
                <w:rtl/>
                <w:lang w:val="en-US"/>
              </w:rPr>
            </w:pPr>
            <w:r w:rsidRPr="00E723F1">
              <w:rPr>
                <w:rFonts w:ascii="Simplified Arabic" w:eastAsia="Calibri" w:hAnsi="Simplified Arabic" w:cs="Simplified Arabic" w:hint="cs"/>
                <w:b/>
                <w:bCs/>
                <w:sz w:val="36"/>
                <w:szCs w:val="36"/>
                <w:u w:val="single"/>
                <w:rtl/>
                <w:lang w:val="en-US"/>
              </w:rPr>
              <w:t>المشارك 2</w:t>
            </w:r>
          </w:p>
        </w:tc>
      </w:tr>
      <w:tr w:rsidR="00E723F1" w:rsidRPr="00E723F1" w:rsidTr="00FE0CB3"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/>
              </w:rPr>
            </w:pPr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 xml:space="preserve">الاسم </w:t>
            </w:r>
            <w:proofErr w:type="gramStart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واللقب :</w:t>
            </w:r>
            <w:proofErr w:type="gramEnd"/>
          </w:p>
        </w:tc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/>
              </w:rPr>
            </w:pPr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 xml:space="preserve">الاسم </w:t>
            </w:r>
            <w:proofErr w:type="gramStart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واللقب</w:t>
            </w:r>
            <w:proofErr w:type="gramEnd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:</w:t>
            </w:r>
          </w:p>
        </w:tc>
      </w:tr>
      <w:tr w:rsidR="00E723F1" w:rsidRPr="00E723F1" w:rsidTr="00FE0CB3"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/>
              </w:rPr>
            </w:pPr>
            <w:proofErr w:type="gramStart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الرتبة</w:t>
            </w:r>
            <w:proofErr w:type="gramEnd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 xml:space="preserve"> العلمية:</w:t>
            </w:r>
          </w:p>
        </w:tc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/>
              </w:rPr>
            </w:pPr>
            <w:proofErr w:type="gramStart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الرتبة</w:t>
            </w:r>
            <w:proofErr w:type="gramEnd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 xml:space="preserve"> العلمية:</w:t>
            </w:r>
          </w:p>
        </w:tc>
      </w:tr>
      <w:tr w:rsidR="00E723F1" w:rsidRPr="00E723F1" w:rsidTr="00FE0CB3"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/>
              </w:rPr>
            </w:pPr>
            <w:proofErr w:type="gramStart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المؤسسة</w:t>
            </w:r>
            <w:proofErr w:type="gramEnd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 xml:space="preserve"> الجامعية:</w:t>
            </w:r>
          </w:p>
        </w:tc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/>
              </w:rPr>
            </w:pPr>
            <w:proofErr w:type="gramStart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المؤسسة</w:t>
            </w:r>
            <w:proofErr w:type="gramEnd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 xml:space="preserve"> الجامعية:</w:t>
            </w:r>
          </w:p>
        </w:tc>
      </w:tr>
      <w:tr w:rsidR="00E723F1" w:rsidRPr="00E723F1" w:rsidTr="00FE0CB3"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/>
              </w:rPr>
            </w:pPr>
            <w:proofErr w:type="gramStart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البريد</w:t>
            </w:r>
            <w:proofErr w:type="gramEnd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 xml:space="preserve"> الالكتروني:</w:t>
            </w:r>
          </w:p>
        </w:tc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/>
              </w:rPr>
            </w:pPr>
            <w:proofErr w:type="gramStart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البريد</w:t>
            </w:r>
            <w:proofErr w:type="gramEnd"/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 xml:space="preserve"> الالكتروني:</w:t>
            </w:r>
          </w:p>
        </w:tc>
      </w:tr>
      <w:tr w:rsidR="00E723F1" w:rsidRPr="00E723F1" w:rsidTr="00FE0CB3"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/>
              </w:rPr>
            </w:pPr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الهاتف:</w:t>
            </w:r>
          </w:p>
        </w:tc>
        <w:tc>
          <w:tcPr>
            <w:tcW w:w="5303" w:type="dxa"/>
          </w:tcPr>
          <w:p w:rsidR="00E723F1" w:rsidRPr="00E723F1" w:rsidRDefault="00E723F1" w:rsidP="00E723F1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/>
              </w:rPr>
            </w:pPr>
            <w:r w:rsidRPr="00E723F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/>
              </w:rPr>
              <w:t>الهاتف :</w:t>
            </w:r>
          </w:p>
        </w:tc>
      </w:tr>
    </w:tbl>
    <w:p w:rsidR="00E723F1" w:rsidRPr="00E723F1" w:rsidRDefault="00E723F1" w:rsidP="00E723F1">
      <w:pPr>
        <w:bidi/>
        <w:rPr>
          <w:rFonts w:ascii="Simplified Arabic" w:eastAsia="Calibri" w:hAnsi="Simplified Arabic" w:cs="Simplified Arabic"/>
          <w:sz w:val="36"/>
          <w:szCs w:val="36"/>
          <w:rtl/>
          <w:lang w:val="en-US"/>
        </w:rPr>
      </w:pPr>
    </w:p>
    <w:p w:rsidR="00E723F1" w:rsidRPr="00E723F1" w:rsidRDefault="00E723F1" w:rsidP="00E723F1">
      <w:pPr>
        <w:bidi/>
        <w:rPr>
          <w:rFonts w:ascii="Simplified Arabic" w:eastAsia="Calibri" w:hAnsi="Simplified Arabic" w:cs="Simplified Arabic"/>
          <w:sz w:val="36"/>
          <w:szCs w:val="36"/>
          <w:rtl/>
          <w:lang w:val="en-US"/>
        </w:rPr>
      </w:pPr>
      <w:r w:rsidRPr="00E723F1">
        <w:rPr>
          <w:rFonts w:ascii="Simplified Arabic" w:eastAsia="Calibri" w:hAnsi="Simplified Arabic" w:cs="Simplified Arabic" w:hint="cs"/>
          <w:sz w:val="36"/>
          <w:szCs w:val="36"/>
          <w:rtl/>
          <w:lang w:val="en-US"/>
        </w:rPr>
        <w:t>المحور : ...............................................................................</w:t>
      </w:r>
    </w:p>
    <w:p w:rsidR="00E723F1" w:rsidRPr="00E723F1" w:rsidRDefault="00E723F1" w:rsidP="00E723F1">
      <w:pPr>
        <w:bidi/>
        <w:rPr>
          <w:rFonts w:ascii="Simplified Arabic" w:eastAsia="Calibri" w:hAnsi="Simplified Arabic" w:cs="Simplified Arabic"/>
          <w:sz w:val="36"/>
          <w:szCs w:val="36"/>
          <w:rtl/>
          <w:lang w:val="en-US"/>
        </w:rPr>
      </w:pPr>
      <w:r w:rsidRPr="00E723F1">
        <w:rPr>
          <w:rFonts w:ascii="Simplified Arabic" w:eastAsia="Calibri" w:hAnsi="Simplified Arabic" w:cs="Simplified Arabic" w:hint="cs"/>
          <w:sz w:val="36"/>
          <w:szCs w:val="36"/>
          <w:rtl/>
          <w:lang w:val="en-US"/>
        </w:rPr>
        <w:t>عنوان المداخلة</w:t>
      </w:r>
      <w:proofErr w:type="gramStart"/>
      <w:r w:rsidRPr="00E723F1">
        <w:rPr>
          <w:rFonts w:ascii="Simplified Arabic" w:eastAsia="Calibri" w:hAnsi="Simplified Arabic" w:cs="Simplified Arabic" w:hint="cs"/>
          <w:sz w:val="36"/>
          <w:szCs w:val="36"/>
          <w:rtl/>
          <w:lang w:val="en-US"/>
        </w:rPr>
        <w:t>: .</w:t>
      </w:r>
      <w:proofErr w:type="gramEnd"/>
      <w:r w:rsidRPr="00E723F1">
        <w:rPr>
          <w:rFonts w:ascii="Simplified Arabic" w:eastAsia="Calibri" w:hAnsi="Simplified Arabic" w:cs="Simplified Arabic" w:hint="cs"/>
          <w:sz w:val="36"/>
          <w:szCs w:val="36"/>
          <w:rtl/>
          <w:lang w:val="en-US"/>
        </w:rPr>
        <w:t>.........................................................................</w:t>
      </w:r>
    </w:p>
    <w:p w:rsidR="00E723F1" w:rsidRPr="00E723F1" w:rsidRDefault="00E723F1" w:rsidP="00E723F1">
      <w:pPr>
        <w:bidi/>
        <w:rPr>
          <w:rFonts w:ascii="Simplified Arabic" w:eastAsia="Calibri" w:hAnsi="Simplified Arabic" w:cs="Simplified Arabic"/>
          <w:sz w:val="36"/>
          <w:szCs w:val="36"/>
          <w:rtl/>
          <w:lang w:val="en-US"/>
        </w:rPr>
      </w:pPr>
      <w:r w:rsidRPr="00E723F1">
        <w:rPr>
          <w:rFonts w:ascii="Simplified Arabic" w:eastAsia="Calibri" w:hAnsi="Simplified Arabic" w:cs="Simplified Arabic" w:hint="cs"/>
          <w:sz w:val="36"/>
          <w:szCs w:val="36"/>
          <w:rtl/>
          <w:lang w:val="en-US"/>
        </w:rPr>
        <w:t>.........................................................................................</w:t>
      </w:r>
    </w:p>
    <w:p w:rsidR="00E723F1" w:rsidRPr="00E723F1" w:rsidRDefault="00E723F1" w:rsidP="00E723F1">
      <w:pPr>
        <w:bidi/>
        <w:rPr>
          <w:rFonts w:ascii="Simplified Arabic" w:eastAsia="Calibri" w:hAnsi="Simplified Arabic" w:cs="Simplified Arabic"/>
          <w:sz w:val="36"/>
          <w:szCs w:val="36"/>
          <w:rtl/>
          <w:lang w:val="en-US"/>
        </w:rPr>
      </w:pPr>
      <w:r w:rsidRPr="00E723F1">
        <w:rPr>
          <w:rFonts w:ascii="Simplified Arabic" w:eastAsia="Calibri" w:hAnsi="Simplified Arabic" w:cs="Simplified Arabic" w:hint="cs"/>
          <w:sz w:val="36"/>
          <w:szCs w:val="36"/>
          <w:rtl/>
          <w:lang w:val="en-US"/>
        </w:rPr>
        <w:t xml:space="preserve">الملخص : يتضمن (الكلمات المفتاحية </w:t>
      </w:r>
      <w:r w:rsidRPr="00E723F1">
        <w:rPr>
          <w:rFonts w:ascii="Simplified Arabic" w:eastAsia="Calibri" w:hAnsi="Simplified Arabic" w:cs="Simplified Arabic"/>
          <w:sz w:val="36"/>
          <w:szCs w:val="36"/>
          <w:rtl/>
          <w:lang w:val="en-US"/>
        </w:rPr>
        <w:t>–</w:t>
      </w:r>
      <w:r w:rsidRPr="00E723F1">
        <w:rPr>
          <w:rFonts w:ascii="Simplified Arabic" w:eastAsia="Calibri" w:hAnsi="Simplified Arabic" w:cs="Simplified Arabic" w:hint="cs"/>
          <w:sz w:val="36"/>
          <w:szCs w:val="36"/>
          <w:rtl/>
          <w:lang w:val="en-US"/>
        </w:rPr>
        <w:t xml:space="preserve"> أهم عناصر المداخلة </w:t>
      </w:r>
      <w:r w:rsidRPr="00E723F1">
        <w:rPr>
          <w:rFonts w:ascii="Simplified Arabic" w:eastAsia="Calibri" w:hAnsi="Simplified Arabic" w:cs="Simplified Arabic"/>
          <w:sz w:val="36"/>
          <w:szCs w:val="36"/>
          <w:rtl/>
          <w:lang w:val="en-US"/>
        </w:rPr>
        <w:t>–</w:t>
      </w:r>
      <w:r w:rsidRPr="00E723F1">
        <w:rPr>
          <w:rFonts w:ascii="Simplified Arabic" w:eastAsia="Calibri" w:hAnsi="Simplified Arabic" w:cs="Simplified Arabic" w:hint="cs"/>
          <w:sz w:val="36"/>
          <w:szCs w:val="36"/>
          <w:rtl/>
          <w:lang w:val="en-US"/>
        </w:rPr>
        <w:t xml:space="preserve"> الإطار العام للموضوع )</w:t>
      </w:r>
    </w:p>
    <w:p w:rsidR="00E723F1" w:rsidRPr="00E723F1" w:rsidRDefault="00E723F1" w:rsidP="00E723F1">
      <w:pPr>
        <w:bidi/>
        <w:ind w:left="1080"/>
        <w:rPr>
          <w:rFonts w:ascii="Simplified Arabic" w:eastAsia="Calibri" w:hAnsi="Simplified Arabic" w:cs="Simplified Arabic"/>
          <w:sz w:val="36"/>
          <w:szCs w:val="36"/>
          <w:lang w:val="en-US"/>
        </w:rPr>
      </w:pPr>
    </w:p>
    <w:p w:rsidR="00C90565" w:rsidRPr="00E723F1" w:rsidRDefault="00C90565" w:rsidP="00E723F1">
      <w:pPr>
        <w:jc w:val="center"/>
        <w:rPr>
          <w:lang w:val="en-US"/>
        </w:rPr>
      </w:pPr>
    </w:p>
    <w:sectPr w:rsidR="00C90565" w:rsidRPr="00E723F1" w:rsidSect="00EE1000">
      <w:footerReference w:type="default" r:id="rId5"/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0324"/>
      <w:docPartObj>
        <w:docPartGallery w:val="Page Numbers (Bottom of Page)"/>
        <w:docPartUnique/>
      </w:docPartObj>
    </w:sdtPr>
    <w:sdtEndPr/>
    <w:sdtContent>
      <w:p w:rsidR="00EE1000" w:rsidRDefault="00E723F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000" w:rsidRDefault="00E723F1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F1"/>
    <w:rsid w:val="00BF1BCB"/>
    <w:rsid w:val="00C90565"/>
    <w:rsid w:val="00E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7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7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2022-02-24T15:27:00Z</cp:lastPrinted>
  <dcterms:created xsi:type="dcterms:W3CDTF">2022-02-24T15:26:00Z</dcterms:created>
  <dcterms:modified xsi:type="dcterms:W3CDTF">2022-02-24T15:30:00Z</dcterms:modified>
</cp:coreProperties>
</file>